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33B9D" w:rsidRDefault="00637241">
      <w:pPr>
        <w:ind w:left="720"/>
        <w:rPr>
          <w:b/>
          <w:sz w:val="28"/>
          <w:szCs w:val="28"/>
        </w:rPr>
      </w:pPr>
      <w:r>
        <w:fldChar w:fldCharType="begin"/>
      </w:r>
      <w:r>
        <w:instrText xml:space="preserve"> HYPERLINK "https://contrib.pbslearningmedia.org/WGBH/arct15/SimBucket/Simulations/densitylab/content/index.html" \h </w:instrText>
      </w:r>
      <w:r>
        <w:fldChar w:fldCharType="separate"/>
      </w:r>
      <w:r>
        <w:rPr>
          <w:b/>
          <w:color w:val="1155CC"/>
          <w:sz w:val="28"/>
          <w:szCs w:val="28"/>
          <w:u w:val="single"/>
        </w:rPr>
        <w:t>https://contrib.pbslearningmedia.org/WGBH/arct15/SimBucket/Simulations/densitylab/content/index.html</w:t>
      </w:r>
      <w:r>
        <w:rPr>
          <w:b/>
          <w:color w:val="1155CC"/>
          <w:sz w:val="28"/>
          <w:szCs w:val="28"/>
          <w:u w:val="single"/>
        </w:rPr>
        <w:fldChar w:fldCharType="end"/>
      </w:r>
    </w:p>
    <w:p w:rsidR="00733B9D" w:rsidRDefault="00733B9D">
      <w:pPr>
        <w:ind w:left="720"/>
        <w:rPr>
          <w:b/>
          <w:sz w:val="28"/>
          <w:szCs w:val="28"/>
        </w:rPr>
      </w:pPr>
    </w:p>
    <w:p w:rsidR="00733B9D" w:rsidRDefault="0063724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:rsidR="00733B9D" w:rsidRDefault="00637241">
      <w:p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       (</w:t>
      </w:r>
      <w:proofErr w:type="gramStart"/>
      <w:r>
        <w:rPr>
          <w:sz w:val="24"/>
          <w:szCs w:val="24"/>
        </w:rPr>
        <w:t>minus</w:t>
      </w:r>
      <w:proofErr w:type="gramEnd"/>
      <w:r>
        <w:rPr>
          <w:sz w:val="24"/>
          <w:szCs w:val="24"/>
        </w:rPr>
        <w:t>)</w:t>
      </w:r>
    </w:p>
    <w:tbl>
      <w:tblPr>
        <w:tblStyle w:val="a"/>
        <w:tblW w:w="909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1575"/>
        <w:gridCol w:w="1815"/>
        <w:gridCol w:w="1575"/>
        <w:gridCol w:w="1035"/>
        <w:gridCol w:w="1500"/>
      </w:tblGrid>
      <w:tr w:rsidR="00733B9D">
        <w:tc>
          <w:tcPr>
            <w:tcW w:w="1590" w:type="dxa"/>
          </w:tcPr>
          <w:p w:rsidR="00733B9D" w:rsidRDefault="00637241">
            <w:pPr>
              <w:pStyle w:val="Heading2"/>
            </w:pPr>
            <w:r>
              <w:t>OBJECT</w:t>
            </w:r>
          </w:p>
        </w:tc>
        <w:tc>
          <w:tcPr>
            <w:tcW w:w="1575" w:type="dxa"/>
          </w:tcPr>
          <w:p w:rsidR="00733B9D" w:rsidRDefault="0063724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VOLUME OF LIQUID &amp; OBJECT</w:t>
            </w:r>
          </w:p>
        </w:tc>
        <w:tc>
          <w:tcPr>
            <w:tcW w:w="1815" w:type="dxa"/>
          </w:tcPr>
          <w:p w:rsidR="00733B9D" w:rsidRDefault="0063724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BEGINNING VOLUME (LIQUID)</w:t>
            </w:r>
          </w:p>
        </w:tc>
        <w:tc>
          <w:tcPr>
            <w:tcW w:w="1575" w:type="dxa"/>
          </w:tcPr>
          <w:p w:rsidR="00733B9D" w:rsidRDefault="00637241">
            <w:pPr>
              <w:pStyle w:val="Heading2"/>
            </w:pPr>
            <w:r>
              <w:t xml:space="preserve">VOLUME </w:t>
            </w:r>
          </w:p>
        </w:tc>
        <w:tc>
          <w:tcPr>
            <w:tcW w:w="1035" w:type="dxa"/>
          </w:tcPr>
          <w:p w:rsidR="00733B9D" w:rsidRDefault="00637241">
            <w:pPr>
              <w:pStyle w:val="Heading2"/>
            </w:pPr>
            <w:r>
              <w:t xml:space="preserve">MASS </w:t>
            </w:r>
          </w:p>
        </w:tc>
        <w:tc>
          <w:tcPr>
            <w:tcW w:w="1500" w:type="dxa"/>
          </w:tcPr>
          <w:p w:rsidR="00733B9D" w:rsidRDefault="00637241">
            <w:pPr>
              <w:pStyle w:val="Heading2"/>
            </w:pPr>
            <w:r>
              <w:t xml:space="preserve">DENSITY </w:t>
            </w:r>
          </w:p>
        </w:tc>
      </w:tr>
      <w:tr w:rsidR="00733B9D">
        <w:tc>
          <w:tcPr>
            <w:tcW w:w="1590" w:type="dxa"/>
          </w:tcPr>
          <w:p w:rsidR="00733B9D" w:rsidRDefault="00637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block</w:t>
            </w:r>
          </w:p>
          <w:p w:rsidR="00733B9D" w:rsidRDefault="00733B9D">
            <w:pPr>
              <w:rPr>
                <w:sz w:val="24"/>
                <w:szCs w:val="24"/>
              </w:rPr>
            </w:pPr>
          </w:p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</w:tr>
      <w:tr w:rsidR="00733B9D">
        <w:tc>
          <w:tcPr>
            <w:tcW w:w="1590" w:type="dxa"/>
          </w:tcPr>
          <w:p w:rsidR="00733B9D" w:rsidRDefault="00637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</w:t>
            </w:r>
          </w:p>
          <w:p w:rsidR="00733B9D" w:rsidRDefault="00733B9D">
            <w:pPr>
              <w:rPr>
                <w:sz w:val="24"/>
                <w:szCs w:val="24"/>
              </w:rPr>
            </w:pPr>
          </w:p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</w:tr>
      <w:tr w:rsidR="00733B9D">
        <w:tc>
          <w:tcPr>
            <w:tcW w:w="1590" w:type="dxa"/>
          </w:tcPr>
          <w:p w:rsidR="00733B9D" w:rsidRDefault="00637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iron</w:t>
            </w:r>
          </w:p>
          <w:p w:rsidR="00733B9D" w:rsidRDefault="00733B9D">
            <w:pPr>
              <w:rPr>
                <w:sz w:val="24"/>
                <w:szCs w:val="24"/>
              </w:rPr>
            </w:pPr>
          </w:p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</w:tr>
      <w:tr w:rsidR="00733B9D">
        <w:tc>
          <w:tcPr>
            <w:tcW w:w="1590" w:type="dxa"/>
          </w:tcPr>
          <w:p w:rsidR="00733B9D" w:rsidRDefault="00637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</w:t>
            </w:r>
          </w:p>
          <w:p w:rsidR="00733B9D" w:rsidRDefault="00733B9D">
            <w:pPr>
              <w:rPr>
                <w:sz w:val="24"/>
                <w:szCs w:val="24"/>
              </w:rPr>
            </w:pPr>
          </w:p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</w:tr>
      <w:tr w:rsidR="00733B9D">
        <w:tc>
          <w:tcPr>
            <w:tcW w:w="1590" w:type="dxa"/>
          </w:tcPr>
          <w:p w:rsidR="00733B9D" w:rsidRDefault="00637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</w:t>
            </w:r>
          </w:p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</w:tr>
      <w:tr w:rsidR="00733B9D">
        <w:tc>
          <w:tcPr>
            <w:tcW w:w="1590" w:type="dxa"/>
          </w:tcPr>
          <w:p w:rsidR="00733B9D" w:rsidRDefault="00637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foam</w:t>
            </w:r>
          </w:p>
          <w:p w:rsidR="00733B9D" w:rsidRDefault="00733B9D">
            <w:pPr>
              <w:rPr>
                <w:sz w:val="24"/>
                <w:szCs w:val="24"/>
              </w:rPr>
            </w:pPr>
          </w:p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</w:tr>
      <w:tr w:rsidR="00733B9D">
        <w:tc>
          <w:tcPr>
            <w:tcW w:w="1590" w:type="dxa"/>
          </w:tcPr>
          <w:p w:rsidR="00733B9D" w:rsidRDefault="00637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rubber</w:t>
            </w:r>
          </w:p>
          <w:p w:rsidR="00733B9D" w:rsidRDefault="00733B9D">
            <w:pPr>
              <w:rPr>
                <w:sz w:val="24"/>
                <w:szCs w:val="24"/>
              </w:rPr>
            </w:pPr>
          </w:p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</w:tr>
      <w:tr w:rsidR="00733B9D">
        <w:tc>
          <w:tcPr>
            <w:tcW w:w="1590" w:type="dxa"/>
          </w:tcPr>
          <w:p w:rsidR="00733B9D" w:rsidRDefault="00637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ice</w:t>
            </w:r>
          </w:p>
          <w:p w:rsidR="00733B9D" w:rsidRDefault="00733B9D">
            <w:pPr>
              <w:rPr>
                <w:sz w:val="24"/>
                <w:szCs w:val="24"/>
              </w:rPr>
            </w:pPr>
          </w:p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</w:tr>
      <w:tr w:rsidR="00733B9D">
        <w:tc>
          <w:tcPr>
            <w:tcW w:w="1590" w:type="dxa"/>
          </w:tcPr>
          <w:p w:rsidR="00733B9D" w:rsidRDefault="00637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??</w:t>
            </w:r>
          </w:p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733B9D" w:rsidRDefault="00733B9D">
            <w:pPr>
              <w:rPr>
                <w:sz w:val="24"/>
                <w:szCs w:val="24"/>
              </w:rPr>
            </w:pPr>
          </w:p>
        </w:tc>
      </w:tr>
    </w:tbl>
    <w:p w:rsidR="00733B9D" w:rsidRDefault="00733B9D">
      <w:pPr>
        <w:jc w:val="both"/>
      </w:pPr>
    </w:p>
    <w:sectPr w:rsidR="00733B9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9D"/>
    <w:rsid w:val="00637241"/>
    <w:rsid w:val="007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C40DAF-5C3B-4F82-817D-C223823C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72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CHSD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Bendele</dc:creator>
  <cp:lastModifiedBy>Mike Bendele</cp:lastModifiedBy>
  <cp:revision>2</cp:revision>
  <dcterms:created xsi:type="dcterms:W3CDTF">2021-09-28T16:15:00Z</dcterms:created>
  <dcterms:modified xsi:type="dcterms:W3CDTF">2021-09-28T16:15:00Z</dcterms:modified>
</cp:coreProperties>
</file>